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t>_______________________</w:t>
      </w:r>
      <w:r w:rsidR="005555F5" w:rsidRPr="005555F5">
        <w:rPr>
          <w:lang w:val="uk-UA"/>
        </w:rPr>
        <w:t xml:space="preserve"> </w:t>
      </w:r>
      <w:r w:rsidR="005555F5" w:rsidRPr="005555F5">
        <w:rPr>
          <w:u w:val="single"/>
          <w:lang w:val="uk-UA"/>
        </w:rPr>
        <w:t>Корнійчук Анастасія Іванівна</w:t>
      </w:r>
      <w:r w:rsidR="005555F5" w:rsidRPr="005F7C99">
        <w:rPr>
          <w:color w:val="000000"/>
          <w:sz w:val="18"/>
          <w:szCs w:val="18"/>
          <w:lang w:val="uk-UA"/>
        </w:rPr>
        <w:t xml:space="preserve"> </w:t>
      </w:r>
      <w:r w:rsidR="005555F5">
        <w:rPr>
          <w:color w:val="000000"/>
          <w:sz w:val="18"/>
          <w:szCs w:val="18"/>
          <w:lang w:val="uk-UA"/>
        </w:rPr>
        <w:t>___________________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  <w:bookmarkStart w:id="0" w:name="_GoBack"/>
      <w:bookmarkEnd w:id="0"/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25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Організація діяльності закладів культури і мистецтва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53F21" w:rsidRPr="005F7C99" w:rsidRDefault="00B53F21" w:rsidP="00B53F21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53F21" w:rsidRPr="00063226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25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53F21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Науково-дослідницька діяльність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FF02F3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bCs/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/ОП/Вибір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Основи екології/Цінності європейських цивілізацій/Вибір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Економічна теорія/Гендерна виховання/Вибір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2C225E" w:rsidRDefault="00B53F21" w:rsidP="00B53F21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32522C" w:rsidP="00B53F21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32522C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522C">
              <w:rPr>
                <w:bCs/>
                <w:sz w:val="18"/>
                <w:szCs w:val="18"/>
              </w:rPr>
              <w:t>Курсова робота (Менеджмент і маркетинг соціокультурної діяльності)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Історіографія культури України/ Фандрайзинг в культурі/Вибір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конфліктами в організації/Сучасна святково-обрядова культура України/Вибір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Копірайтинг/Інноваційні технології в соціокультурній сфері/Вибір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25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55860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655860" w:rsidRPr="005F7C99" w:rsidRDefault="00655860" w:rsidP="006558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55860" w:rsidRPr="001F0489" w:rsidRDefault="00655860" w:rsidP="00655860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Фінанси та економіка соціокультурної сфери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Ораторське мистецтво/Тайм менеджмент/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Музеї України та світу/ Соціологія культури/Вибір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Культурні індустрії в Україні і світі/Анімаційні послуги в Україні/Вибір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Правове забезпечення соціокультурної сфери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Курсова робота(Сучасна регіональна культурна практика)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Виробнича (організаційна)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Волонтерська діяльність у соціокультурній сфері/Лідерство і управління командою/Вибір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Сучасні практики інклюзії у соціокультурній сфері/</w:t>
            </w:r>
          </w:p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Урбаністика/Вибір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Підприємництво у соціокультурній сфері/</w:t>
            </w:r>
          </w:p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Маркетингові дослідження/Вибір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25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Ринок соціокультурної сфери України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655860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sz w:val="18"/>
                <w:szCs w:val="18"/>
                <w:lang w:val="uk-UA"/>
              </w:rPr>
            </w:pPr>
            <w:r w:rsidRPr="00C90DD3">
              <w:rPr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993B7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праці менеджера/Вибір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</w:t>
            </w: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хнології особистісної ефективності/Психологія менеджменту/Вибір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C90DD3">
              <w:rPr>
                <w:bCs/>
                <w:sz w:val="18"/>
                <w:szCs w:val="18"/>
                <w:lang w:val="uk-UA"/>
              </w:rPr>
              <w:t>Музейні візії сучасності/Подієвий туризм/Вибір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C90D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</w:t>
            </w:r>
            <w:r w:rsidR="00C90DD3">
              <w:rPr>
                <w:sz w:val="16"/>
                <w:szCs w:val="16"/>
                <w:lang w:val="uk-UA"/>
              </w:rPr>
              <w:t>10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C90DD3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Pr="00567813" w:rsidRDefault="00C90DD3" w:rsidP="00C90DD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Реклама в сфері арт менеджменту/</w:t>
            </w:r>
          </w:p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зарубіжна індустрія дозвілля/Концепція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Іміджелогія в сфері культури і мистецтва/Логістика/Вибір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950824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53F21" w:rsidRPr="003226E7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5F5">
      <w:r>
        <w:separator/>
      </w:r>
    </w:p>
  </w:endnote>
  <w:endnote w:type="continuationSeparator" w:id="0">
    <w:p w:rsidR="00000000" w:rsidRDefault="0055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Default="00B53F21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53F21" w:rsidRDefault="00B53F21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Pr="00196268" w:rsidRDefault="00B53F21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5555F5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B53F21" w:rsidRDefault="00B53F21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5F5">
      <w:r>
        <w:separator/>
      </w:r>
    </w:p>
  </w:footnote>
  <w:footnote w:type="continuationSeparator" w:id="0">
    <w:p w:rsidR="00000000" w:rsidRDefault="0055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32522C"/>
    <w:rsid w:val="005555F5"/>
    <w:rsid w:val="00655860"/>
    <w:rsid w:val="00796748"/>
    <w:rsid w:val="00B53F21"/>
    <w:rsid w:val="00C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C185A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2022-02-08T12:48:00Z</dcterms:created>
  <dcterms:modified xsi:type="dcterms:W3CDTF">2022-02-08T12:48:00Z</dcterms:modified>
</cp:coreProperties>
</file>